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lastRenderedPageBreak/>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 xml:space="preserve">As CALs permitem o acesso às instâncias de versões anteriores, mas não de versões </w:t>
      </w:r>
      <w:r w:rsidRPr="000862E1">
        <w:rPr>
          <w:rFonts w:eastAsia="SimSun"/>
          <w:sz w:val="20"/>
          <w:szCs w:val="20"/>
          <w:lang w:val="pt-BR"/>
        </w:rPr>
        <w:lastRenderedPageBreak/>
        <w:t>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w:t>
      </w:r>
      <w:r w:rsidR="00524FA2" w:rsidRPr="000862E1">
        <w:rPr>
          <w:b w:val="0"/>
          <w:sz w:val="20"/>
          <w:lang w:val="pt-BR"/>
        </w:rPr>
        <w:lastRenderedPageBreak/>
        <w:t>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lastRenderedPageBreak/>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5E0F2B">
      <w:rPr>
        <w:rStyle w:val="LogoportDoNotTranslate"/>
        <w:rFonts w:ascii="Tahoma" w:hAnsi="Tahoma"/>
        <w:noProof/>
        <w:color w:val="000000"/>
      </w:rPr>
      <w:t>1</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5E0F2B">
      <w:rPr>
        <w:rStyle w:val="LogoportDoNotTranslate"/>
        <w:rFonts w:ascii="Tahoma" w:hAnsi="Tahoma"/>
        <w:noProof/>
        <w:color w:val="000000"/>
      </w:rPr>
      <w:t>3</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revisionView w:markup="0"/>
  <w:doNotTrackMoves/>
  <w:documentProtection w:edit="forms" w:formatting="1" w:enforcement="1" w:cryptProviderType="rsaFull" w:cryptAlgorithmClass="hash" w:cryptAlgorithmType="typeAny" w:cryptAlgorithmSid="4" w:cryptSpinCount="100000" w:hash="aJxyVjtPuzUDTAXPJHpu9pXCh7E=" w:salt="QYkHx2UW37knedMD/FkD1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0F2B"/>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3D88C9-16B7-4D60-BB4E-C52FA0DE57E8}">
  <ds:schemaRefs>
    <ds:schemaRef ds:uri="http://schemas.microsoft.com/sharepoint/v3/contenttype/forms"/>
  </ds:schemaRefs>
</ds:datastoreItem>
</file>

<file path=customXml/itemProps2.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1E6F1C-CFF8-479E-9D3F-675D8BAEE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